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2A57" w:rsidRDefault="00525ED3">
      <w:pPr>
        <w:tabs>
          <w:tab w:val="left" w:pos="270"/>
          <w:tab w:val="left" w:pos="4320"/>
          <w:tab w:val="left" w:pos="5850"/>
          <w:tab w:val="left" w:pos="7200"/>
          <w:tab w:val="left" w:pos="8820"/>
        </w:tabs>
        <w:spacing w:line="360" w:lineRule="auto"/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What are Leadership, Service, and Character? </w:t>
      </w:r>
    </w:p>
    <w:p w:rsidR="00E82A57" w:rsidRDefault="00E82A57">
      <w:pPr>
        <w:tabs>
          <w:tab w:val="left" w:pos="270"/>
          <w:tab w:val="left" w:pos="4320"/>
          <w:tab w:val="left" w:pos="5850"/>
          <w:tab w:val="left" w:pos="7200"/>
          <w:tab w:val="left" w:pos="8820"/>
        </w:tabs>
        <w:spacing w:line="360" w:lineRule="auto"/>
        <w:ind w:right="720"/>
        <w:rPr>
          <w:rFonts w:ascii="Trebuchet MS" w:eastAsia="Trebuchet MS" w:hAnsi="Trebuchet MS" w:cs="Trebuchet MS"/>
          <w:sz w:val="20"/>
          <w:szCs w:val="20"/>
        </w:rPr>
      </w:pPr>
    </w:p>
    <w:p w:rsidR="00E82A57" w:rsidRDefault="00525ED3">
      <w:pPr>
        <w:numPr>
          <w:ilvl w:val="0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LEADERSHIP</w:t>
      </w:r>
      <w:r>
        <w:rPr>
          <w:rFonts w:ascii="Trebuchet MS" w:eastAsia="Trebuchet MS" w:hAnsi="Trebuchet MS" w:cs="Trebuchet MS"/>
          <w:sz w:val="20"/>
          <w:szCs w:val="20"/>
        </w:rPr>
        <w:t xml:space="preserve"> - According to the national charter, a leader exhibits the following characteristics: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is resourceful in proposing new problems, applying principles, and making suggestions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demonstrates initiative in promoting school activities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exercises positive influence on peers in upholding school ideals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contributes ideas that improve the civic life of the school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is able to delegate responsibilities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exemplifies positive attitudes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inspires positive behavior in others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demonstrates academic initiative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successfully holds high school offices or positions of responsibility; conducts business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 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effectively and efficiently; demonstrates reliability and dependability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>is a leader in the classroom, at work, and in other school and community activities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is thoroughly dependable in any responsibility accepted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is willing to uphold scholarship and maintain a loyal school attitude</w:t>
      </w:r>
    </w:p>
    <w:p w:rsidR="00E82A57" w:rsidRDefault="00525ED3">
      <w:p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left="1080"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E82A57" w:rsidRDefault="00525ED3">
      <w:p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left="1080"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          </w:t>
      </w:r>
    </w:p>
    <w:p w:rsidR="00E82A57" w:rsidRDefault="00525ED3">
      <w:pPr>
        <w:tabs>
          <w:tab w:val="left" w:pos="270"/>
          <w:tab w:val="left" w:pos="540"/>
          <w:tab w:val="left" w:pos="4320"/>
          <w:tab w:val="left" w:pos="5850"/>
          <w:tab w:val="left" w:pos="7200"/>
          <w:tab w:val="left" w:pos="8820"/>
        </w:tabs>
        <w:ind w:left="270"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2.  </w:t>
      </w:r>
      <w:r>
        <w:rPr>
          <w:rFonts w:ascii="Trebuchet MS" w:eastAsia="Trebuchet MS" w:hAnsi="Trebuchet MS" w:cs="Trebuchet MS"/>
          <w:b/>
          <w:sz w:val="20"/>
          <w:szCs w:val="20"/>
        </w:rPr>
        <w:t>SERVICE</w:t>
      </w:r>
      <w:r>
        <w:rPr>
          <w:rFonts w:ascii="Trebuchet MS" w:eastAsia="Trebuchet MS" w:hAnsi="Trebuchet MS" w:cs="Trebuchet MS"/>
          <w:sz w:val="20"/>
          <w:szCs w:val="20"/>
        </w:rPr>
        <w:t xml:space="preserve"> - This involves 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activities you have undertaken with or on behalf of others without any direct financial or material </w:t>
      </w:r>
      <w:bookmarkStart w:id="0" w:name="_GoBack"/>
      <w:bookmarkEnd w:id="0"/>
      <w:r w:rsidR="007E5CB6">
        <w:rPr>
          <w:rFonts w:ascii="Trebuchet MS" w:eastAsia="Trebuchet MS" w:hAnsi="Trebuchet MS" w:cs="Trebuchet MS"/>
          <w:b/>
          <w:sz w:val="20"/>
          <w:szCs w:val="20"/>
          <w:u w:val="single"/>
        </w:rPr>
        <w:t>compensation</w:t>
      </w:r>
      <w:r w:rsidR="007E5CB6">
        <w:rPr>
          <w:rFonts w:ascii="Trebuchet MS" w:eastAsia="Trebuchet MS" w:hAnsi="Trebuchet MS" w:cs="Trebuchet MS"/>
          <w:b/>
          <w:sz w:val="20"/>
          <w:szCs w:val="20"/>
        </w:rPr>
        <w:t xml:space="preserve">. </w:t>
      </w:r>
      <w:r>
        <w:rPr>
          <w:rFonts w:ascii="Trebuchet MS" w:eastAsia="Trebuchet MS" w:hAnsi="Trebuchet MS" w:cs="Trebuchet MS"/>
          <w:sz w:val="20"/>
          <w:szCs w:val="20"/>
        </w:rPr>
        <w:t>According to the national charter, the student who serves</w:t>
      </w:r>
    </w:p>
    <w:p w:rsidR="00E82A57" w:rsidRDefault="00525ED3">
      <w:p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volunteers and provides dependable and well organized assistance</w:t>
      </w:r>
      <w:r>
        <w:rPr>
          <w:rFonts w:ascii="Trebuchet MS" w:eastAsia="Trebuchet MS" w:hAnsi="Trebuchet MS" w:cs="Trebuchet MS"/>
          <w:sz w:val="20"/>
          <w:szCs w:val="20"/>
        </w:rPr>
        <w:t>, is gladly available, and is willing to sacrifice to offer assistance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works well with others and is willing to take on difficult or inconspicuous responsibilities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cheerfully and enthusiastically renders any requested service to the school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is willing to represent the class or school in inter-class and inter-scholastic competition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does </w:t>
      </w:r>
      <w:r>
        <w:rPr>
          <w:rFonts w:ascii="Trebuchet MS" w:eastAsia="Trebuchet MS" w:hAnsi="Trebuchet MS" w:cs="Trebuchet MS"/>
          <w:b/>
          <w:sz w:val="20"/>
          <w:szCs w:val="20"/>
        </w:rPr>
        <w:t>committee and staff work</w:t>
      </w:r>
      <w:r>
        <w:rPr>
          <w:rFonts w:ascii="Trebuchet MS" w:eastAsia="Trebuchet MS" w:hAnsi="Trebuchet MS" w:cs="Trebuchet MS"/>
          <w:sz w:val="20"/>
          <w:szCs w:val="20"/>
        </w:rPr>
        <w:t xml:space="preserve"> without complaint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participates in some activity outside of school</w:t>
      </w:r>
      <w:r>
        <w:rPr>
          <w:rFonts w:ascii="Trebuchet MS" w:eastAsia="Trebuchet MS" w:hAnsi="Trebuchet MS" w:cs="Trebuchet MS"/>
          <w:sz w:val="20"/>
          <w:szCs w:val="20"/>
        </w:rPr>
        <w:t xml:space="preserve"> (ex. scouting, church groups, volunteer services)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mentors </w:t>
      </w:r>
      <w:r>
        <w:rPr>
          <w:rFonts w:ascii="Trebuchet MS" w:eastAsia="Trebuchet MS" w:hAnsi="Trebuchet MS" w:cs="Trebuchet MS"/>
          <w:sz w:val="20"/>
          <w:szCs w:val="20"/>
        </w:rPr>
        <w:t>persons in the community or students at other schools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shows courtesy by assisting visitors, teachers, and students</w:t>
      </w:r>
    </w:p>
    <w:p w:rsidR="00E82A57" w:rsidRDefault="00E82A57">
      <w:p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left="720" w:right="720"/>
        <w:rPr>
          <w:rFonts w:ascii="Trebuchet MS" w:eastAsia="Trebuchet MS" w:hAnsi="Trebuchet MS" w:cs="Trebuchet MS"/>
          <w:sz w:val="20"/>
          <w:szCs w:val="20"/>
        </w:rPr>
      </w:pPr>
    </w:p>
    <w:p w:rsidR="00E82A57" w:rsidRDefault="00E82A57">
      <w:p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left="720" w:right="720"/>
        <w:rPr>
          <w:rFonts w:ascii="Trebuchet MS" w:eastAsia="Trebuchet MS" w:hAnsi="Trebuchet MS" w:cs="Trebuchet MS"/>
          <w:sz w:val="20"/>
          <w:szCs w:val="20"/>
        </w:rPr>
      </w:pPr>
    </w:p>
    <w:p w:rsidR="00E82A57" w:rsidRDefault="00525ED3">
      <w:p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left="360"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3.   CHARACTER</w:t>
      </w:r>
      <w:r>
        <w:rPr>
          <w:rFonts w:ascii="Trebuchet MS" w:eastAsia="Trebuchet MS" w:hAnsi="Trebuchet MS" w:cs="Trebuchet MS"/>
          <w:sz w:val="20"/>
          <w:szCs w:val="20"/>
        </w:rPr>
        <w:t xml:space="preserve"> - According to the national charter, a student of character exhibits respect, responsibility, trustworthiness, fairness, caring, and citizenship.  The student of character </w:t>
      </w:r>
    </w:p>
    <w:p w:rsidR="00E82A57" w:rsidRDefault="00E82A57">
      <w:p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takes criticism willingly and accepts recommendations graciously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consistently exemplifies desirable qualities of behavior</w:t>
      </w:r>
      <w:r>
        <w:rPr>
          <w:rFonts w:ascii="Trebuchet MS" w:eastAsia="Trebuchet MS" w:hAnsi="Trebuchet MS" w:cs="Trebuchet MS"/>
          <w:sz w:val="20"/>
          <w:szCs w:val="20"/>
        </w:rPr>
        <w:t xml:space="preserve"> (cheerfulness, friendliness, poise, stability)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upholds principles of morality and ethics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cooperates</w:t>
      </w:r>
      <w:proofErr w:type="gramEnd"/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 by complying with school regulations</w:t>
      </w:r>
      <w:r>
        <w:rPr>
          <w:rFonts w:ascii="Trebuchet MS" w:eastAsia="Trebuchet MS" w:hAnsi="Trebuchet MS" w:cs="Trebuchet MS"/>
          <w:sz w:val="20"/>
          <w:szCs w:val="20"/>
        </w:rPr>
        <w:t xml:space="preserve"> concerning property, programs, office, halls, etc.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demonstrates the highest standards of honesty and reliability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regularly</w:t>
      </w:r>
      <w:proofErr w:type="gramEnd"/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 shows courtesy, concern, and respect for others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observes instructions and rules, is punctual, and faithful, both inside and outside the classroom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has powers of concentration, 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self-discipline</w:t>
      </w:r>
      <w:r>
        <w:rPr>
          <w:rFonts w:ascii="Trebuchet MS" w:eastAsia="Trebuchet MS" w:hAnsi="Trebuchet MS" w:cs="Trebuchet MS"/>
          <w:sz w:val="20"/>
          <w:szCs w:val="20"/>
        </w:rPr>
        <w:t>, and sustained attention as shown by perseverance and  application to studies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manifests truthfulness in acknowledging obedience to rules, avoiding cheating in written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>w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ork, and showing unwillingness to profit by the mistakes of others</w:t>
      </w:r>
    </w:p>
    <w:p w:rsidR="00E82A57" w:rsidRDefault="00525ED3">
      <w:pPr>
        <w:numPr>
          <w:ilvl w:val="1"/>
          <w:numId w:val="1"/>
        </w:numPr>
        <w:tabs>
          <w:tab w:val="left" w:pos="270"/>
          <w:tab w:val="left" w:pos="4320"/>
          <w:tab w:val="left" w:pos="5850"/>
          <w:tab w:val="left" w:pos="7200"/>
          <w:tab w:val="left" w:pos="8820"/>
        </w:tabs>
        <w:ind w:righ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actively helps rid the school of bad influences or environment</w:t>
      </w:r>
    </w:p>
    <w:sectPr w:rsidR="00E82A57">
      <w:pgSz w:w="12240" w:h="15840"/>
      <w:pgMar w:top="1440" w:right="81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3266"/>
    <w:multiLevelType w:val="multilevel"/>
    <w:tmpl w:val="6786F4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2A57"/>
    <w:rsid w:val="00525ED3"/>
    <w:rsid w:val="007E5CB6"/>
    <w:rsid w:val="00E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0882C-2E39-4771-96C7-CB4075F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>HCPSS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Reinhart</cp:lastModifiedBy>
  <cp:revision>3</cp:revision>
  <dcterms:created xsi:type="dcterms:W3CDTF">2017-08-31T19:50:00Z</dcterms:created>
  <dcterms:modified xsi:type="dcterms:W3CDTF">2018-07-24T18:54:00Z</dcterms:modified>
</cp:coreProperties>
</file>